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3366ff"/>
          <w:sz w:val="28"/>
          <w:szCs w:val="28"/>
          <w:u w:val="single"/>
        </w:rPr>
      </w:pPr>
      <w:r w:rsidDel="00000000" w:rsidR="00000000" w:rsidRPr="00000000">
        <w:rPr>
          <w:b w:val="1"/>
          <w:color w:val="3366ff"/>
          <w:sz w:val="28"/>
          <w:szCs w:val="28"/>
          <w:u w:val="single"/>
          <w:rtl w:val="0"/>
        </w:rPr>
        <w:t xml:space="preserve">Maths Challenges Summer Term 2019-2020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 4</w:t>
      </w:r>
    </w:p>
    <w:tbl>
      <w:tblPr>
        <w:tblStyle w:val="Table1"/>
        <w:tblW w:w="8538.0" w:type="dxa"/>
        <w:jc w:val="left"/>
        <w:tblInd w:w="-3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6"/>
        <w:gridCol w:w="2374"/>
        <w:gridCol w:w="2374"/>
        <w:gridCol w:w="2374"/>
        <w:tblGridChange w:id="0">
          <w:tblGrid>
            <w:gridCol w:w="1416"/>
            <w:gridCol w:w="2374"/>
            <w:gridCol w:w="2374"/>
            <w:gridCol w:w="237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Focus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Challenge 1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Challenge 2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Challenge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Exploring shapes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66ff"/>
                <w:sz w:val="22"/>
                <w:szCs w:val="22"/>
                <w:rtl w:val="0"/>
              </w:rPr>
              <w:t xml:space="preserve">To explore the properties of 2D and 3D shapes</w:t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Sort kitchen items into 3D sets of cubes, cuboids, spheres or cylinders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 ‘Guess the name of the shape?’ by putting an item in a bag and feeling it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around the base of 3D kitchen items and identify the 2D shape 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any right angles on 3D shapes by putting a square piece of paper in each corner (vertices) -If it fits exactly, it’s a right angle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the nets of 3D shapes by carefully opening up a box. Count the number of faces and identify the 2D shape(s) that form the net.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66ff"/>
                <w:sz w:val="22"/>
                <w:szCs w:val="22"/>
                <w:rtl w:val="0"/>
              </w:rPr>
              <w:t xml:space="preserve">To explore the properties of 2D and 3D shapes</w:t>
            </w:r>
          </w:p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a tally of how many cubes, cuboids spheres or cylinders you can find in different rooms of your house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number of faces, vertices and sides each 3D shape has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total number of right angles on 3D items in your home</w:t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Explore the nets of 3D shapes by carefully opening up a box. Can you remake the 3D shape from the net?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some 2D shapes and cut them out. Try to fold them in half-if both sides match they are symmetrical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3366ff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3366ff"/>
                <w:sz w:val="22"/>
                <w:szCs w:val="22"/>
                <w:rtl w:val="0"/>
              </w:rPr>
              <w:t xml:space="preserve">To explore the properties of 2D and 3D shapes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Play ‘Guess the name of a shape’ by describing a shapes properties to your partner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vertical, horizontal or parallel lines in your home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items that have right angles, acute or obtuse angles</w:t>
            </w:r>
          </w:p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Try to make your own net of a 3D shape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squares and rectangles and fold to make a triangle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as many quadrilaterals as you can (shapes with 4 sides)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regular and irregular shapes (regular shapes=sides of same length)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